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FB1E0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нагревательных матов </w:t>
      </w:r>
      <w:r w:rsidR="00356494" w:rsidRP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“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Золотое сечение</w:t>
      </w:r>
      <w:r w:rsidR="00356494" w:rsidRP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”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lang w:val="en-US"/>
        </w:rPr>
        <w:t>GS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4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="00356494" w:rsidRPr="00356494">
        <w:rPr>
          <w:rFonts w:cs="Times New Roman"/>
          <w:bCs/>
          <w:sz w:val="24"/>
          <w:szCs w:val="24"/>
        </w:rPr>
        <w:t>“Золотое сечение” GS</w:t>
      </w:r>
      <w:r w:rsidR="00356494" w:rsidRPr="003278ED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предназначен для обеспечения комфортной температуры поверхности пола в условиях основного отопления.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НАГРЕВАТЕЛЬНЫЙ МАТ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ТРУБКА</w:t>
      </w:r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</w:p>
    <w:p w:rsidR="00EF5DBA" w:rsidRPr="003278ED" w:rsidRDefault="00EF5DBA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ЗАГЛУШКА</w:t>
      </w:r>
      <w:r w:rsidR="00C71F22" w:rsidRPr="003278ED">
        <w:rPr>
          <w:rFonts w:cs="Times New Roman"/>
          <w:bCs/>
          <w:sz w:val="24"/>
          <w:szCs w:val="24"/>
        </w:rPr>
        <w:t xml:space="preserve"> КОНЦЕВАЯ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  <w:bookmarkStart w:id="0" w:name="_GoBack"/>
      <w:bookmarkEnd w:id="0"/>
    </w:p>
    <w:p w:rsidR="002943DB" w:rsidRPr="003278ED" w:rsidRDefault="002943D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ПАСПОРТ </w:t>
      </w: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Pr="003278ED">
        <w:rPr>
          <w:rFonts w:cs="Times New Roman"/>
          <w:bCs/>
          <w:sz w:val="24"/>
          <w:szCs w:val="24"/>
        </w:rPr>
        <w:t xml:space="preserve">дополнительно. 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ОЦЕНИТЬ ВОЗМОЖНОСТЬ ЭЛЕКТРОПРОВОДКИ</w:t>
      </w:r>
    </w:p>
    <w:p w:rsidR="00FB73D4" w:rsidRPr="003278ED" w:rsidRDefault="00FB73D4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Нагревательные маты мощностью более 2 кВт рекомендуется подключать через специальную проводку и отдельный автомат.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нагревательного мата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дифференциальным током не более 30мА. 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</w:t>
      </w:r>
      <w:r w:rsidR="00356494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НАГРЕВАТЕЛЬНОГО </w:t>
      </w:r>
      <w:r w:rsidRPr="003278ED">
        <w:rPr>
          <w:rFonts w:cs="Times New Roman"/>
          <w:b/>
          <w:bCs/>
          <w:sz w:val="24"/>
          <w:szCs w:val="24"/>
        </w:rPr>
        <w:t>МАТА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>расположения нагревательных матов,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Pr="003278ED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нагревательный мат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Для удобного монтажа </w:t>
      </w:r>
      <w:r w:rsidR="00356494">
        <w:rPr>
          <w:rFonts w:cs="Times New Roman"/>
          <w:b/>
          <w:bCs/>
          <w:sz w:val="24"/>
          <w:szCs w:val="24"/>
        </w:rPr>
        <w:t>н</w:t>
      </w:r>
      <w:r w:rsidR="00356494" w:rsidRPr="00356494">
        <w:rPr>
          <w:rFonts w:cs="Times New Roman"/>
          <w:b/>
          <w:bCs/>
          <w:sz w:val="24"/>
          <w:szCs w:val="24"/>
        </w:rPr>
        <w:t>агревательн</w:t>
      </w:r>
      <w:r w:rsidR="00356494">
        <w:rPr>
          <w:rFonts w:cs="Times New Roman"/>
          <w:b/>
          <w:bCs/>
          <w:sz w:val="24"/>
          <w:szCs w:val="24"/>
        </w:rPr>
        <w:t>ого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мат</w:t>
      </w:r>
      <w:r w:rsidR="00356494">
        <w:rPr>
          <w:rFonts w:cs="Times New Roman"/>
          <w:b/>
          <w:bCs/>
          <w:sz w:val="24"/>
          <w:szCs w:val="24"/>
        </w:rPr>
        <w:t>а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“Золотое сечение” GS</w:t>
      </w:r>
      <w:r w:rsidR="00356494" w:rsidRPr="003278ED">
        <w:rPr>
          <w:rFonts w:cs="Times New Roman"/>
          <w:b/>
          <w:bCs/>
          <w:sz w:val="24"/>
          <w:szCs w:val="24"/>
        </w:rPr>
        <w:t xml:space="preserve"> </w:t>
      </w:r>
      <w:r w:rsidRPr="003278ED">
        <w:rPr>
          <w:rFonts w:cs="Times New Roman"/>
          <w:b/>
          <w:bCs/>
          <w:sz w:val="24"/>
          <w:szCs w:val="24"/>
        </w:rPr>
        <w:t>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7E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29845</wp:posOffset>
            </wp:positionV>
            <wp:extent cx="552450" cy="371475"/>
            <wp:effectExtent l="0" t="0" r="0" b="0"/>
            <wp:wrapNone/>
            <wp:docPr id="6" name="Рисунок 2" descr="Rul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Уровень 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4F3BA7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24482</wp:posOffset>
            </wp:positionV>
            <wp:extent cx="1433369" cy="1113215"/>
            <wp:effectExtent l="0" t="0" r="0" b="0"/>
            <wp:wrapNone/>
            <wp:docPr id="2" name="Рисунок 2" descr="C:\Users\user35\AppData\Local\Microsoft\Windows\INetCache\Content.Word\em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35\AppData\Local\Microsoft\Windows\INetCache\Content.Word\em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9" cy="11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5B57EB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147955</wp:posOffset>
            </wp:positionV>
            <wp:extent cx="895350" cy="561340"/>
            <wp:effectExtent l="0" t="0" r="0" b="0"/>
            <wp:wrapNone/>
            <wp:docPr id="3" name="Рисунок 3" descr="2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4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proofErr w:type="spellStart"/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  <w:proofErr w:type="spellEnd"/>
    </w:p>
    <w:p w:rsidR="00996963" w:rsidRPr="003278ED" w:rsidRDefault="003278ED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74295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63" w:rsidRPr="003278ED">
        <w:rPr>
          <w:rFonts w:cs="Times New Roman"/>
          <w:bCs/>
          <w:sz w:val="24"/>
          <w:szCs w:val="24"/>
        </w:rPr>
        <w:t>Ёмкость для раствора</w:t>
      </w:r>
    </w:p>
    <w:p w:rsidR="00005256" w:rsidRPr="003278ED" w:rsidRDefault="00996963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Насадка для размешивания раствора</w:t>
      </w:r>
    </w:p>
    <w:p w:rsidR="001C4B29" w:rsidRPr="00356494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Подключение нагревательного мата к электрической сети должен производить квалифицированный электрик. Запрещается вносить изменения в конструкцию нагревательного мата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нагревательного мата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нагревательный мат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Муфты нагревательного мата обязательно должны находиться в полу.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Нагревательный мат должен быть смонтирован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Монтаж нагревательного </w:t>
      </w:r>
      <w:r w:rsidR="00B71F59" w:rsidRPr="003278ED">
        <w:rPr>
          <w:rFonts w:cs="Times New Roman"/>
          <w:b/>
          <w:bCs/>
          <w:sz w:val="24"/>
          <w:szCs w:val="24"/>
        </w:rPr>
        <w:t>мата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 xml:space="preserve">Согласно </w:t>
      </w:r>
      <w:proofErr w:type="gramStart"/>
      <w:r w:rsidRPr="003278ED">
        <w:rPr>
          <w:rFonts w:cs="Times New Roman"/>
          <w:bCs/>
          <w:sz w:val="24"/>
          <w:szCs w:val="24"/>
        </w:rPr>
        <w:t>схеме раскладки</w:t>
      </w:r>
      <w:proofErr w:type="gramEnd"/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</w:t>
      </w:r>
      <w:proofErr w:type="spellStart"/>
      <w:r w:rsidR="00EA471E" w:rsidRPr="003278ED">
        <w:rPr>
          <w:rFonts w:cs="Times New Roman"/>
          <w:bCs/>
          <w:sz w:val="24"/>
          <w:szCs w:val="24"/>
        </w:rPr>
        <w:t>штробу</w:t>
      </w:r>
      <w:proofErr w:type="spellEnd"/>
      <w:r w:rsidR="00EA471E" w:rsidRPr="003278ED">
        <w:rPr>
          <w:rFonts w:cs="Times New Roman"/>
          <w:bCs/>
          <w:sz w:val="24"/>
          <w:szCs w:val="24"/>
        </w:rPr>
        <w:t xml:space="preserve"> для электропроводки и терморегулятора.</w:t>
      </w:r>
    </w:p>
    <w:p w:rsidR="002B102D" w:rsidRPr="003278E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1C4B29" w:rsidRDefault="002B102D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3278ED">
        <w:rPr>
          <w:rFonts w:cs="Times New Roman"/>
          <w:b/>
          <w:bCs/>
          <w:sz w:val="24"/>
          <w:szCs w:val="24"/>
        </w:rPr>
        <w:t>5.3.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B94C9A" w:rsidRPr="003278ED">
        <w:rPr>
          <w:rFonts w:cs="Times New Roman"/>
          <w:bCs/>
          <w:sz w:val="24"/>
          <w:szCs w:val="24"/>
        </w:rPr>
        <w:t>Разложите нагревательный мат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="00B94C9A" w:rsidRPr="003278ED">
        <w:rPr>
          <w:rFonts w:cs="Times New Roman"/>
          <w:bCs/>
          <w:sz w:val="24"/>
          <w:szCs w:val="24"/>
        </w:rPr>
        <w:t xml:space="preserve">. </w:t>
      </w:r>
      <w:r w:rsidR="001C4B29">
        <w:rPr>
          <w:rFonts w:cs="Times New Roman"/>
          <w:bCs/>
          <w:sz w:val="24"/>
          <w:szCs w:val="24"/>
        </w:rPr>
        <w:t>При необходимости, разрежьте сетку на фрагменты, не затрагивая при этом нагревательный кабель.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5.4.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 xml:space="preserve">уйте терморегулятор согласно </w:t>
      </w:r>
      <w:proofErr w:type="spellStart"/>
      <w:r w:rsidR="001C4B29">
        <w:rPr>
          <w:rFonts w:cs="Times New Roman"/>
          <w:bCs/>
          <w:sz w:val="24"/>
          <w:szCs w:val="24"/>
        </w:rPr>
        <w:t>прила</w:t>
      </w:r>
      <w:r w:rsidR="00E579A3" w:rsidRPr="003278ED">
        <w:rPr>
          <w:rFonts w:cs="Times New Roman"/>
          <w:bCs/>
          <w:sz w:val="24"/>
          <w:szCs w:val="24"/>
        </w:rPr>
        <w:t>гающейся</w:t>
      </w:r>
      <w:proofErr w:type="spellEnd"/>
      <w:r w:rsidR="00E579A3" w:rsidRPr="003278ED">
        <w:rPr>
          <w:rFonts w:cs="Times New Roman"/>
          <w:bCs/>
          <w:sz w:val="24"/>
          <w:szCs w:val="24"/>
        </w:rPr>
        <w:t xml:space="preserve">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5.5.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нагревательного мата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</w:t>
      </w:r>
      <w:proofErr w:type="spellStart"/>
      <w:r w:rsidR="00227314" w:rsidRPr="003278ED">
        <w:rPr>
          <w:rFonts w:cs="Times New Roman"/>
          <w:bCs/>
          <w:sz w:val="24"/>
          <w:szCs w:val="24"/>
        </w:rPr>
        <w:t>мультиметра</w:t>
      </w:r>
      <w:proofErr w:type="spellEnd"/>
      <w:r w:rsidR="00227314" w:rsidRPr="003278ED">
        <w:rPr>
          <w:rFonts w:cs="Times New Roman"/>
          <w:bCs/>
          <w:sz w:val="24"/>
          <w:szCs w:val="24"/>
        </w:rPr>
        <w:t xml:space="preserve">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5.6.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</w:t>
      </w:r>
      <w:proofErr w:type="gramStart"/>
      <w:r w:rsidRPr="003278ED">
        <w:rPr>
          <w:rFonts w:cs="Times New Roman"/>
          <w:bCs/>
          <w:sz w:val="24"/>
          <w:szCs w:val="24"/>
        </w:rPr>
        <w:t>инструкции</w:t>
      </w:r>
      <w:proofErr w:type="gramEnd"/>
      <w:r w:rsidRPr="003278ED">
        <w:rPr>
          <w:rFonts w:cs="Times New Roman"/>
          <w:bCs/>
          <w:sz w:val="24"/>
          <w:szCs w:val="24"/>
        </w:rPr>
        <w:t xml:space="preserve">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мат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 xml:space="preserve">5.7. </w:t>
      </w:r>
      <w:r w:rsidR="00287859" w:rsidRPr="00287859">
        <w:rPr>
          <w:rFonts w:cs="Times New Roman"/>
          <w:bCs/>
          <w:sz w:val="24"/>
          <w:szCs w:val="24"/>
        </w:rPr>
        <w:t>Приготовьте плиточный клей согласно инструкции</w:t>
      </w:r>
      <w:r w:rsidR="00287859">
        <w:rPr>
          <w:rFonts w:cs="Times New Roman"/>
          <w:bCs/>
          <w:sz w:val="24"/>
          <w:szCs w:val="24"/>
        </w:rPr>
        <w:t xml:space="preserve"> и залейте им нагревательный мат. Слой клея должен быть 5-8 мм</w:t>
      </w:r>
      <w:r w:rsidR="00287859" w:rsidRPr="00287859">
        <w:rPr>
          <w:rFonts w:cs="Times New Roman"/>
          <w:bCs/>
          <w:sz w:val="24"/>
          <w:szCs w:val="24"/>
        </w:rPr>
        <w:t>.</w:t>
      </w:r>
      <w:r w:rsidR="00287859">
        <w:rPr>
          <w:rFonts w:cs="Times New Roman"/>
          <w:bCs/>
          <w:sz w:val="24"/>
          <w:szCs w:val="24"/>
        </w:rPr>
        <w:t xml:space="preserve"> Нагревател</w:t>
      </w:r>
      <w:r w:rsidR="0086328F">
        <w:rPr>
          <w:rFonts w:cs="Times New Roman"/>
          <w:bCs/>
          <w:sz w:val="24"/>
          <w:szCs w:val="24"/>
        </w:rPr>
        <w:t>ьный мат должен быть полностью утоплен в слое клея. Воздушные пузыри в клее не допускаются.</w:t>
      </w:r>
    </w:p>
    <w:p w:rsidR="0086328F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>
        <w:rPr>
          <w:rFonts w:cs="Times New Roman"/>
          <w:b/>
          <w:bCs/>
          <w:sz w:val="24"/>
          <w:szCs w:val="24"/>
        </w:rPr>
        <w:t>8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Прогрунтуйте</w:t>
      </w:r>
      <w:proofErr w:type="spellEnd"/>
      <w:r>
        <w:rPr>
          <w:rFonts w:cs="Times New Roman"/>
          <w:bCs/>
          <w:sz w:val="24"/>
          <w:szCs w:val="24"/>
        </w:rPr>
        <w:t xml:space="preserve"> слой плиточного клей и уложите напольное покрытие.</w:t>
      </w:r>
    </w:p>
    <w:p w:rsidR="00681AD6" w:rsidRPr="003278ED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6. ПЕРВОЕ ВКЛЮЧЕНИЕ </w:t>
      </w:r>
    </w:p>
    <w:p w:rsidR="005E0254" w:rsidRPr="00E9657A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Внимание! Включать нагревательный мат разрешается </w:t>
      </w:r>
      <w:r w:rsidR="005E0254" w:rsidRPr="00E9657A">
        <w:rPr>
          <w:rFonts w:cs="Times New Roman"/>
          <w:b/>
          <w:bCs/>
          <w:sz w:val="24"/>
          <w:szCs w:val="24"/>
        </w:rPr>
        <w:t>только после полного затвердевания плиточной смеси</w:t>
      </w:r>
      <w:r w:rsidRPr="00E9657A">
        <w:rPr>
          <w:rFonts w:cs="Times New Roman"/>
          <w:b/>
          <w:bCs/>
          <w:sz w:val="24"/>
          <w:szCs w:val="24"/>
        </w:rPr>
        <w:t xml:space="preserve"> (точные данные по времени затвердевания указаны в инструкции по применению плиточного клея).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>ри первом запуске системы требуется от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33CAA" w:rsidRPr="00270C55" w:rsidRDefault="008C5236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Допускается расположение</w:t>
      </w:r>
      <w:r w:rsidR="00D33CAA" w:rsidRPr="00270C55">
        <w:rPr>
          <w:rFonts w:cs="Times New Roman"/>
          <w:bCs/>
          <w:sz w:val="24"/>
          <w:szCs w:val="24"/>
        </w:rPr>
        <w:t xml:space="preserve"> нагревательного кабеля </w:t>
      </w:r>
      <w:r w:rsidR="00270C55">
        <w:rPr>
          <w:rFonts w:cs="Times New Roman"/>
          <w:bCs/>
          <w:sz w:val="24"/>
          <w:szCs w:val="24"/>
        </w:rPr>
        <w:t>на</w:t>
      </w:r>
      <w:r w:rsidR="00D33CAA" w:rsidRPr="00270C55">
        <w:rPr>
          <w:rFonts w:cs="Times New Roman"/>
          <w:bCs/>
          <w:sz w:val="24"/>
          <w:szCs w:val="24"/>
        </w:rPr>
        <w:t xml:space="preserve"> поверхности, </w:t>
      </w:r>
      <w:r>
        <w:rPr>
          <w:rFonts w:cs="Times New Roman"/>
          <w:bCs/>
          <w:sz w:val="24"/>
          <w:szCs w:val="24"/>
        </w:rPr>
        <w:t>над</w:t>
      </w:r>
      <w:r w:rsidR="00D33CAA" w:rsidRPr="00270C55">
        <w:rPr>
          <w:rFonts w:cs="Times New Roman"/>
          <w:bCs/>
          <w:sz w:val="24"/>
          <w:szCs w:val="24"/>
        </w:rPr>
        <w:t xml:space="preserve"> которой</w:t>
      </w:r>
      <w:r w:rsidR="00AB55CA" w:rsidRPr="00270C55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 xml:space="preserve">располагаются </w:t>
      </w:r>
      <w:r w:rsidR="00270C55">
        <w:rPr>
          <w:rFonts w:cs="Times New Roman"/>
          <w:bCs/>
          <w:sz w:val="24"/>
          <w:szCs w:val="24"/>
        </w:rPr>
        <w:t>теплоизолирующие предметы (шкаф</w:t>
      </w:r>
      <w:r>
        <w:rPr>
          <w:rFonts w:cs="Times New Roman"/>
          <w:bCs/>
          <w:sz w:val="24"/>
          <w:szCs w:val="24"/>
        </w:rPr>
        <w:t>ы</w:t>
      </w:r>
      <w:r w:rsidR="00270C55">
        <w:rPr>
          <w:rFonts w:cs="Times New Roman"/>
          <w:bCs/>
          <w:sz w:val="24"/>
          <w:szCs w:val="24"/>
        </w:rPr>
        <w:t>, тумб</w:t>
      </w:r>
      <w:r>
        <w:rPr>
          <w:rFonts w:cs="Times New Roman"/>
          <w:bCs/>
          <w:sz w:val="24"/>
          <w:szCs w:val="24"/>
        </w:rPr>
        <w:t>ы, диваны</w:t>
      </w:r>
      <w:r w:rsidR="00270C55">
        <w:rPr>
          <w:rFonts w:cs="Times New Roman"/>
          <w:bCs/>
          <w:sz w:val="24"/>
          <w:szCs w:val="24"/>
        </w:rPr>
        <w:t xml:space="preserve"> и проч</w:t>
      </w:r>
      <w:r>
        <w:rPr>
          <w:rFonts w:cs="Times New Roman"/>
          <w:bCs/>
          <w:sz w:val="24"/>
          <w:szCs w:val="24"/>
        </w:rPr>
        <w:t>ая мебель</w:t>
      </w:r>
      <w:r w:rsidR="00270C55">
        <w:rPr>
          <w:rFonts w:cs="Times New Roman"/>
          <w:bCs/>
          <w:sz w:val="24"/>
          <w:szCs w:val="24"/>
        </w:rPr>
        <w:t>).</w:t>
      </w:r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lastRenderedPageBreak/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70C55">
        <w:rPr>
          <w:rFonts w:cs="Times New Roman"/>
          <w:b/>
          <w:bCs/>
          <w:sz w:val="24"/>
          <w:szCs w:val="24"/>
        </w:rPr>
        <w:t xml:space="preserve">8. БЕЗОПАСНОСТЬ 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нагревательного мата должен производить только квалифицированный электрик и в соответствии с действующими правилами ПУЭ;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Нагревательный мат необходимо заземлить в соответствии с действующими правилами ПУЭ и СНиП</w:t>
      </w:r>
      <w:r w:rsidR="00F84724">
        <w:rPr>
          <w:rFonts w:cs="Times New Roman"/>
          <w:bCs/>
          <w:sz w:val="24"/>
          <w:szCs w:val="24"/>
        </w:rPr>
        <w:t>;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F84724">
        <w:rPr>
          <w:rFonts w:cs="Times New Roman"/>
          <w:bCs/>
          <w:sz w:val="24"/>
          <w:szCs w:val="24"/>
        </w:rPr>
        <w:t>действиям;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вносить изменения в терморегулятор;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нагревательного мата при температуре ниже -5</w:t>
      </w:r>
      <w:r w:rsidR="00F84724">
        <w:rPr>
          <w:rFonts w:cs="Times New Roman"/>
          <w:bCs/>
          <w:sz w:val="24"/>
          <w:szCs w:val="24"/>
        </w:rPr>
        <w:t>°</w:t>
      </w:r>
      <w:r w:rsidRPr="00F84724">
        <w:rPr>
          <w:rFonts w:cs="Times New Roman"/>
          <w:bCs/>
          <w:sz w:val="24"/>
          <w:szCs w:val="24"/>
        </w:rPr>
        <w:t>С;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 xml:space="preserve">нагревательный </w:t>
      </w:r>
      <w:r w:rsidR="00AB55CA" w:rsidRPr="00270C55">
        <w:rPr>
          <w:rFonts w:cs="Times New Roman"/>
          <w:bCs/>
          <w:sz w:val="24"/>
          <w:szCs w:val="24"/>
        </w:rPr>
        <w:t>мат</w:t>
      </w:r>
      <w:r>
        <w:rPr>
          <w:rFonts w:cs="Times New Roman"/>
          <w:bCs/>
          <w:sz w:val="24"/>
          <w:szCs w:val="24"/>
        </w:rPr>
        <w:t>, свёрнутый в рулон;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эксплуатировать нагревательный мат без плиточного клея. Обязательное условие – нагревательный мат должен быть полностью «утоплен»</w:t>
      </w:r>
      <w:r w:rsidR="004E57EB">
        <w:rPr>
          <w:rFonts w:cs="Times New Roman"/>
          <w:bCs/>
          <w:sz w:val="24"/>
          <w:szCs w:val="24"/>
        </w:rPr>
        <w:t xml:space="preserve"> в толщине клея;</w:t>
      </w:r>
    </w:p>
    <w:p w:rsidR="0082109E" w:rsidRDefault="00CC21E4" w:rsidP="00CC21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CC21E4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>
        <w:rPr>
          <w:rFonts w:cs="Times New Roman"/>
          <w:bCs/>
          <w:sz w:val="24"/>
          <w:szCs w:val="24"/>
        </w:rPr>
        <w:t>выше</w:t>
      </w:r>
      <w:r w:rsidRPr="00CC21E4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P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4E57EB">
      <w:pPr>
        <w:pStyle w:val="a3"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t xml:space="preserve">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НАГРЕВАТЕЛЬНОГО МАТА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нагревательного мата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lastRenderedPageBreak/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датчика пола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соединительные муфты/коробки (если применяется)</w:t>
      </w: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51064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нагревательного </w:t>
      </w:r>
      <w:proofErr w:type="spellStart"/>
      <w:r w:rsidRPr="00510647">
        <w:rPr>
          <w:rFonts w:cs="Times New Roman"/>
          <w:b/>
          <w:bCs/>
          <w:sz w:val="20"/>
          <w:szCs w:val="20"/>
        </w:rPr>
        <w:t>мата________Ом</w:t>
      </w:r>
      <w:proofErr w:type="spellEnd"/>
      <w:r w:rsidRPr="00510647">
        <w:rPr>
          <w:rFonts w:cs="Times New Roman"/>
          <w:b/>
          <w:bCs/>
          <w:sz w:val="20"/>
          <w:szCs w:val="20"/>
        </w:rPr>
        <w:t xml:space="preserve">  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                                            </w:t>
      </w:r>
      <w:r w:rsidRPr="00510647">
        <w:rPr>
          <w:rFonts w:cs="Times New Roman"/>
          <w:b/>
          <w:bCs/>
          <w:sz w:val="20"/>
          <w:szCs w:val="20"/>
        </w:rPr>
        <w:t xml:space="preserve">     Сопротивление </w:t>
      </w:r>
      <w:proofErr w:type="spellStart"/>
      <w:r w:rsidRPr="00510647">
        <w:rPr>
          <w:rFonts w:cs="Times New Roman"/>
          <w:b/>
          <w:bCs/>
          <w:sz w:val="20"/>
          <w:szCs w:val="20"/>
        </w:rPr>
        <w:t>датчика______Ом</w:t>
      </w:r>
      <w:proofErr w:type="spellEnd"/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 xml:space="preserve">Установку </w:t>
      </w:r>
      <w:proofErr w:type="gramStart"/>
      <w:r w:rsidRPr="00510647">
        <w:rPr>
          <w:rFonts w:ascii="Calibri" w:hAnsi="Calibri" w:cs="Calibri"/>
          <w:sz w:val="24"/>
          <w:szCs w:val="24"/>
        </w:rPr>
        <w:t>нагревательного  мата</w:t>
      </w:r>
      <w:proofErr w:type="gramEnd"/>
      <w:r w:rsidRPr="00510647">
        <w:rPr>
          <w:rFonts w:ascii="Calibri" w:hAnsi="Calibri" w:cs="Calibri"/>
          <w:sz w:val="24"/>
          <w:szCs w:val="24"/>
        </w:rPr>
        <w:t xml:space="preserve"> произвел ________________ Дата _____________ 20 ____ г.</w:t>
      </w: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(подпись)</w:t>
      </w:r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Нагревательный мат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Покупатель _________________________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(подпись)</w:t>
      </w:r>
    </w:p>
    <w:p w:rsidR="002943DB" w:rsidRPr="00FB1E0D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510647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Pr="00356494">
        <w:rPr>
          <w:rFonts w:cs="Times New Roman"/>
          <w:bCs/>
          <w:sz w:val="24"/>
          <w:szCs w:val="24"/>
        </w:rPr>
        <w:t>“Золотое сечение” GS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2943DB" w:rsidRPr="00C67957">
        <w:rPr>
          <w:rFonts w:cs="Times New Roman"/>
          <w:bCs/>
          <w:sz w:val="24"/>
          <w:szCs w:val="24"/>
        </w:rPr>
        <w:t>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>ревательного мата Теплый пол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="00F631E6" w:rsidRPr="00C67957">
        <w:rPr>
          <w:rFonts w:cs="Times New Roman"/>
          <w:bCs/>
          <w:sz w:val="24"/>
          <w:szCs w:val="24"/>
        </w:rPr>
        <w:t>№1</w:t>
      </w:r>
      <w:r w:rsidRPr="00C67957">
        <w:rPr>
          <w:rFonts w:cs="Times New Roman"/>
          <w:bCs/>
          <w:sz w:val="24"/>
          <w:szCs w:val="24"/>
        </w:rPr>
        <w:t xml:space="preserve"> 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определяемого гарантийными обязательствами, приведенными в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паспорту.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нагревательного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мата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нагревательного мата,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нагревательного мата.</w:t>
      </w: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 xml:space="preserve">Изготовитель: ООО Производственная компания «Тепловые системы </w:t>
      </w:r>
      <w:r w:rsidR="00FB1E0D">
        <w:rPr>
          <w:rFonts w:cs="Times New Roman"/>
          <w:b/>
          <w:bCs/>
          <w:sz w:val="24"/>
          <w:szCs w:val="24"/>
        </w:rPr>
        <w:t>П</w:t>
      </w:r>
      <w:r w:rsidRPr="00FB1E0D">
        <w:rPr>
          <w:rFonts w:cs="Times New Roman"/>
          <w:b/>
          <w:bCs/>
          <w:sz w:val="24"/>
          <w:szCs w:val="24"/>
        </w:rPr>
        <w:t>олюс»</w:t>
      </w: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 xml:space="preserve">141008, Россия, Московская область, г. Мытищи, </w:t>
      </w:r>
      <w:proofErr w:type="spellStart"/>
      <w:r w:rsidRPr="00FB1E0D">
        <w:rPr>
          <w:rFonts w:cs="Times New Roman"/>
          <w:b/>
          <w:bCs/>
          <w:sz w:val="24"/>
          <w:szCs w:val="24"/>
        </w:rPr>
        <w:t>Волковское</w:t>
      </w:r>
      <w:proofErr w:type="spellEnd"/>
      <w:r w:rsidRPr="00FB1E0D">
        <w:rPr>
          <w:rFonts w:cs="Times New Roman"/>
          <w:b/>
          <w:bCs/>
          <w:sz w:val="24"/>
          <w:szCs w:val="24"/>
        </w:rPr>
        <w:t xml:space="preserve"> шоссе 5а, стр. </w:t>
      </w:r>
      <w:proofErr w:type="gramStart"/>
      <w:r w:rsidRPr="00FB1E0D">
        <w:rPr>
          <w:rFonts w:cs="Times New Roman"/>
          <w:b/>
          <w:bCs/>
          <w:sz w:val="24"/>
          <w:szCs w:val="24"/>
        </w:rPr>
        <w:t>1,оф</w:t>
      </w:r>
      <w:proofErr w:type="gramEnd"/>
      <w:r w:rsidRPr="00FB1E0D">
        <w:rPr>
          <w:rFonts w:cs="Times New Roman"/>
          <w:b/>
          <w:bCs/>
          <w:sz w:val="24"/>
          <w:szCs w:val="24"/>
        </w:rPr>
        <w:t xml:space="preserve"> 701</w:t>
      </w:r>
    </w:p>
    <w:p w:rsidR="0082109E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Тел./факс: (495) 665-78-79.</w:t>
      </w:r>
    </w:p>
    <w:sectPr w:rsidR="0082109E" w:rsidRPr="00FB1E0D" w:rsidSect="00DA619E">
      <w:headerReference w:type="default" r:id="rId15"/>
      <w:footerReference w:type="defaul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52" w:rsidRDefault="00675A52" w:rsidP="002F17B3">
      <w:pPr>
        <w:spacing w:after="0" w:line="240" w:lineRule="auto"/>
      </w:pPr>
      <w:r>
        <w:separator/>
      </w:r>
    </w:p>
  </w:endnote>
  <w:endnote w:type="continuationSeparator" w:id="0">
    <w:p w:rsidR="00675A52" w:rsidRDefault="00675A52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B3" w:rsidRPr="00FB73D4" w:rsidRDefault="002F17B3" w:rsidP="00C13F51">
    <w:pPr>
      <w:pStyle w:val="a6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52" w:rsidRDefault="00675A52" w:rsidP="002F17B3">
      <w:pPr>
        <w:spacing w:after="0" w:line="240" w:lineRule="auto"/>
      </w:pPr>
      <w:r>
        <w:separator/>
      </w:r>
    </w:p>
  </w:footnote>
  <w:footnote w:type="continuationSeparator" w:id="0">
    <w:p w:rsidR="00675A52" w:rsidRDefault="00675A52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B3" w:rsidRPr="002943DB" w:rsidRDefault="002F17B3" w:rsidP="002F17B3">
    <w:pPr>
      <w:pStyle w:val="a4"/>
      <w:rPr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3"/>
    <w:rsid w:val="000031EA"/>
    <w:rsid w:val="00005256"/>
    <w:rsid w:val="00005D75"/>
    <w:rsid w:val="0008162D"/>
    <w:rsid w:val="00134834"/>
    <w:rsid w:val="001409B5"/>
    <w:rsid w:val="00172B60"/>
    <w:rsid w:val="00195B60"/>
    <w:rsid w:val="001C4B29"/>
    <w:rsid w:val="001F06F2"/>
    <w:rsid w:val="00227314"/>
    <w:rsid w:val="00270C55"/>
    <w:rsid w:val="0027551F"/>
    <w:rsid w:val="00287859"/>
    <w:rsid w:val="002943DB"/>
    <w:rsid w:val="002B102D"/>
    <w:rsid w:val="002F17B3"/>
    <w:rsid w:val="0030754C"/>
    <w:rsid w:val="00317896"/>
    <w:rsid w:val="00321998"/>
    <w:rsid w:val="003278ED"/>
    <w:rsid w:val="00356494"/>
    <w:rsid w:val="003A2B05"/>
    <w:rsid w:val="00422C7E"/>
    <w:rsid w:val="00431D91"/>
    <w:rsid w:val="00465A90"/>
    <w:rsid w:val="004C4DC2"/>
    <w:rsid w:val="004E57EB"/>
    <w:rsid w:val="004F3BA7"/>
    <w:rsid w:val="004F3C89"/>
    <w:rsid w:val="0050059F"/>
    <w:rsid w:val="00510647"/>
    <w:rsid w:val="0057760E"/>
    <w:rsid w:val="005826C2"/>
    <w:rsid w:val="0059634A"/>
    <w:rsid w:val="005A7885"/>
    <w:rsid w:val="005B57EB"/>
    <w:rsid w:val="005B68F5"/>
    <w:rsid w:val="005E0254"/>
    <w:rsid w:val="005F2CF3"/>
    <w:rsid w:val="00640C0C"/>
    <w:rsid w:val="00640C6E"/>
    <w:rsid w:val="0065420D"/>
    <w:rsid w:val="00655237"/>
    <w:rsid w:val="00675A52"/>
    <w:rsid w:val="00681AD6"/>
    <w:rsid w:val="006B57CF"/>
    <w:rsid w:val="006F3AA3"/>
    <w:rsid w:val="006F3FFD"/>
    <w:rsid w:val="006F7DA6"/>
    <w:rsid w:val="00704ED6"/>
    <w:rsid w:val="007609E2"/>
    <w:rsid w:val="007E6705"/>
    <w:rsid w:val="0082109E"/>
    <w:rsid w:val="00835213"/>
    <w:rsid w:val="0086328F"/>
    <w:rsid w:val="00877142"/>
    <w:rsid w:val="00882413"/>
    <w:rsid w:val="008922FB"/>
    <w:rsid w:val="008C5236"/>
    <w:rsid w:val="009022BD"/>
    <w:rsid w:val="00903B77"/>
    <w:rsid w:val="0092726D"/>
    <w:rsid w:val="00953C77"/>
    <w:rsid w:val="00985F63"/>
    <w:rsid w:val="00996963"/>
    <w:rsid w:val="009A1162"/>
    <w:rsid w:val="009E30C7"/>
    <w:rsid w:val="009E381B"/>
    <w:rsid w:val="00A5088A"/>
    <w:rsid w:val="00A50D1A"/>
    <w:rsid w:val="00A64C74"/>
    <w:rsid w:val="00A670EA"/>
    <w:rsid w:val="00A81C16"/>
    <w:rsid w:val="00AA6BC2"/>
    <w:rsid w:val="00AB55CA"/>
    <w:rsid w:val="00B33F11"/>
    <w:rsid w:val="00B5005A"/>
    <w:rsid w:val="00B55D9A"/>
    <w:rsid w:val="00B71F59"/>
    <w:rsid w:val="00B94C9A"/>
    <w:rsid w:val="00C13F51"/>
    <w:rsid w:val="00C416C7"/>
    <w:rsid w:val="00C67957"/>
    <w:rsid w:val="00C71F22"/>
    <w:rsid w:val="00CC21E4"/>
    <w:rsid w:val="00CE046F"/>
    <w:rsid w:val="00D33CAA"/>
    <w:rsid w:val="00D64980"/>
    <w:rsid w:val="00D847E3"/>
    <w:rsid w:val="00D90211"/>
    <w:rsid w:val="00DA619E"/>
    <w:rsid w:val="00DC5429"/>
    <w:rsid w:val="00DF29EE"/>
    <w:rsid w:val="00E04145"/>
    <w:rsid w:val="00E0787A"/>
    <w:rsid w:val="00E579A3"/>
    <w:rsid w:val="00E93B20"/>
    <w:rsid w:val="00E9657A"/>
    <w:rsid w:val="00EA471E"/>
    <w:rsid w:val="00EB190D"/>
    <w:rsid w:val="00EB31FD"/>
    <w:rsid w:val="00EF1E23"/>
    <w:rsid w:val="00EF5DBA"/>
    <w:rsid w:val="00F02BCE"/>
    <w:rsid w:val="00F1295A"/>
    <w:rsid w:val="00F12AAA"/>
    <w:rsid w:val="00F43949"/>
    <w:rsid w:val="00F631E6"/>
    <w:rsid w:val="00F84724"/>
    <w:rsid w:val="00F86DEE"/>
    <w:rsid w:val="00FB1E0D"/>
    <w:rsid w:val="00FB2682"/>
    <w:rsid w:val="00FB73D4"/>
    <w:rsid w:val="00FD222E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1E6C8-9E6B-4D89-A58C-78CFAEE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A428-B1EA-425F-BA04-E1DB5EA8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palichhorin@outlook.com</cp:lastModifiedBy>
  <cp:revision>3</cp:revision>
  <cp:lastPrinted>2017-09-13T13:34:00Z</cp:lastPrinted>
  <dcterms:created xsi:type="dcterms:W3CDTF">2020-05-25T21:43:00Z</dcterms:created>
  <dcterms:modified xsi:type="dcterms:W3CDTF">2020-05-25T22:18:00Z</dcterms:modified>
</cp:coreProperties>
</file>